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18" w:rsidRDefault="00627B08" w:rsidP="001425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bookmarkStart w:id="0" w:name="_GoBack"/>
      <w:bookmarkEnd w:id="0"/>
      <w:r w:rsidR="0045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018" w:rsidRDefault="00457018" w:rsidP="001425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457018" w:rsidRDefault="00457018" w:rsidP="001425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457018" w:rsidRDefault="00457018" w:rsidP="001425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25.09.2024 года № 32/25</w:t>
      </w:r>
    </w:p>
    <w:p w:rsidR="00457018" w:rsidRDefault="00457018" w:rsidP="001425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2523" w:rsidRPr="003A09A3" w:rsidRDefault="00142523" w:rsidP="001425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627B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Форма</w:t>
      </w:r>
    </w:p>
    <w:p w:rsidR="004E7EB0" w:rsidRPr="003A09A3" w:rsidRDefault="004E7EB0" w:rsidP="001425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E7EB0" w:rsidRPr="003A09A3" w:rsidRDefault="004E7EB0" w:rsidP="00620E86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В подразделение органа местного самоуправления по профилактике коррупционных и иных правонарушений</w:t>
      </w:r>
      <w:r w:rsidR="00620E86"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Pr="003A09A3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142523" w:rsidRPr="003A09A3" w:rsidRDefault="00142523" w:rsidP="00620E86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23"/>
      <w:bookmarkEnd w:id="1"/>
      <w:r w:rsidRPr="003A09A3">
        <w:rPr>
          <w:rFonts w:ascii="Times New Roman" w:hAnsi="Times New Roman" w:cs="Times New Roman"/>
          <w:sz w:val="24"/>
          <w:szCs w:val="24"/>
        </w:rPr>
        <w:t>ОБРАЩЕНИЕ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гражданина, замещавшего должность муниципальной службы городского 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ЗАТО Свободный (муниципального служащего, планирующего свое увольнение с муниципальной службы городского округа ЗАТО Свободный),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E87EF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r w:rsidRPr="003A09A3">
          <w:rPr>
            <w:rFonts w:ascii="Times New Roman" w:hAnsi="Times New Roman" w:cs="Times New Roman"/>
            <w:sz w:val="24"/>
            <w:szCs w:val="24"/>
          </w:rPr>
          <w:t>статьей 12</w:t>
        </w:r>
      </w:hyperlink>
      <w:r w:rsidRPr="003A09A3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 273-ФЗ «О противодействии коррупции» прошу рассмотреть на заседании комиссии по соблюдению требований к служебному поведению муниципальных служащих, руковод</w:t>
      </w:r>
      <w:r w:rsidR="00620E86" w:rsidRPr="003A09A3">
        <w:rPr>
          <w:rFonts w:ascii="Times New Roman" w:hAnsi="Times New Roman" w:cs="Times New Roman"/>
          <w:sz w:val="24"/>
          <w:szCs w:val="24"/>
        </w:rPr>
        <w:t>ителей муниципальных учреждений, унитарных предприятий</w:t>
      </w:r>
      <w:r w:rsidRPr="003A09A3">
        <w:rPr>
          <w:rFonts w:ascii="Times New Roman" w:hAnsi="Times New Roman" w:cs="Times New Roman"/>
          <w:sz w:val="24"/>
          <w:szCs w:val="24"/>
        </w:rPr>
        <w:t xml:space="preserve"> городского округа ЗАТО Свободный и урегулированию конфликта интересов</w:t>
      </w:r>
      <w:r w:rsidR="00E87EF0"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Pr="003A09A3">
        <w:rPr>
          <w:rFonts w:ascii="Times New Roman" w:hAnsi="Times New Roman" w:cs="Times New Roman"/>
          <w:sz w:val="24"/>
          <w:szCs w:val="24"/>
        </w:rPr>
        <w:t>настоящее обращение.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3. Адрес места жительства ______________________________________________________</w:t>
      </w:r>
      <w:r w:rsidR="00627B08">
        <w:rPr>
          <w:rFonts w:ascii="Times New Roman" w:hAnsi="Times New Roman" w:cs="Times New Roman"/>
          <w:sz w:val="24"/>
          <w:szCs w:val="24"/>
        </w:rPr>
        <w:t>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4. Замещаемые должности в течение последних двух лет до дня увольнения с муниципальной службы городского 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ЗАТО Свободный 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5. Наименование, местонахождение коммерческой или некоммерческой организации, характер ее деятельности ______________________________________________________________</w:t>
      </w:r>
      <w:r w:rsidR="00627B08">
        <w:rPr>
          <w:rFonts w:ascii="Times New Roman" w:hAnsi="Times New Roman" w:cs="Times New Roman"/>
          <w:sz w:val="24"/>
          <w:szCs w:val="24"/>
        </w:rPr>
        <w:t>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6. Должностные (служебные) обязанности, исполняемые во время замещения должности муниципальной службы городского 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ЗАТО Свободный, функции по управлению в отношении коммерческой или некоммерческой организации</w:t>
      </w:r>
      <w:r w:rsidR="00867279"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Pr="003A09A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7. Вид договора (трудовой или гражданско-правовой), предполагаемый срок его действия _____________________________________</w:t>
      </w:r>
      <w:r w:rsidR="00867279" w:rsidRPr="003A09A3">
        <w:rPr>
          <w:rFonts w:ascii="Times New Roman" w:hAnsi="Times New Roman" w:cs="Times New Roman"/>
          <w:sz w:val="24"/>
          <w:szCs w:val="24"/>
        </w:rPr>
        <w:t>___________________________</w:t>
      </w:r>
      <w:r w:rsidRPr="003A09A3">
        <w:rPr>
          <w:rFonts w:ascii="Times New Roman" w:hAnsi="Times New Roman" w:cs="Times New Roman"/>
          <w:sz w:val="24"/>
          <w:szCs w:val="24"/>
        </w:rPr>
        <w:t>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8. Сумма оплаты за выполнение (оказание) по договору работ (услуг) ________________________________________________________________________________</w:t>
      </w:r>
    </w:p>
    <w:p w:rsidR="00142523" w:rsidRPr="003A09A3" w:rsidRDefault="00142523" w:rsidP="00142523">
      <w:pPr>
        <w:tabs>
          <w:tab w:val="left" w:pos="540"/>
          <w:tab w:val="left" w:pos="1080"/>
          <w:tab w:val="left" w:pos="1260"/>
        </w:tabs>
      </w:pPr>
    </w:p>
    <w:p w:rsidR="00142523" w:rsidRPr="003A09A3" w:rsidRDefault="00142523" w:rsidP="001425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Намереваюсь (не намереваюсь) лич</w:t>
      </w:r>
      <w:r w:rsidR="00620E86" w:rsidRPr="003A09A3">
        <w:rPr>
          <w:rFonts w:ascii="Times New Roman" w:hAnsi="Times New Roman" w:cs="Times New Roman"/>
          <w:sz w:val="24"/>
          <w:szCs w:val="24"/>
        </w:rPr>
        <w:t xml:space="preserve">но присутствовать на заседании </w:t>
      </w:r>
      <w:r w:rsidRPr="003A09A3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к служебному поведению муниципальных служащих, руководителей </w:t>
      </w:r>
      <w:r w:rsidR="00620E86" w:rsidRPr="003A09A3">
        <w:rPr>
          <w:rFonts w:ascii="Times New Roman" w:hAnsi="Times New Roman" w:cs="Times New Roman"/>
          <w:sz w:val="24"/>
          <w:szCs w:val="24"/>
        </w:rPr>
        <w:t>муниципальных учреждений, унитарных предприятий</w:t>
      </w:r>
      <w:r w:rsidRPr="003A09A3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________________               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      дата                </w:t>
      </w:r>
      <w:r w:rsidR="00627B0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A09A3">
        <w:rPr>
          <w:rFonts w:ascii="Times New Roman" w:hAnsi="Times New Roman" w:cs="Times New Roman"/>
          <w:sz w:val="24"/>
          <w:szCs w:val="24"/>
        </w:rPr>
        <w:t xml:space="preserve">           подпись</w:t>
      </w:r>
    </w:p>
    <w:p w:rsidR="00142523" w:rsidRPr="003A09A3" w:rsidRDefault="00142523" w:rsidP="001425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42523" w:rsidRPr="003A09A3" w:rsidRDefault="00142523" w:rsidP="001425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627B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Форма</w:t>
      </w:r>
    </w:p>
    <w:p w:rsidR="004E7EB0" w:rsidRPr="003A09A3" w:rsidRDefault="004E7EB0" w:rsidP="001425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E7EB0" w:rsidRPr="003A09A3" w:rsidRDefault="004E7EB0" w:rsidP="00EB74B8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В подразделение органа местного самоуправления по</w:t>
      </w:r>
      <w:r w:rsidR="00EB74B8"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Pr="003A09A3">
        <w:rPr>
          <w:rFonts w:ascii="Times New Roman" w:hAnsi="Times New Roman" w:cs="Times New Roman"/>
          <w:sz w:val="24"/>
          <w:szCs w:val="24"/>
        </w:rPr>
        <w:t>профилактике коррупционных и иных правонарушений</w:t>
      </w:r>
      <w:r w:rsidR="00EB74B8"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Pr="003A09A3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142523" w:rsidRPr="003A09A3" w:rsidRDefault="00142523" w:rsidP="001425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41"/>
      <w:bookmarkEnd w:id="2"/>
      <w:r w:rsidRPr="003A09A3">
        <w:rPr>
          <w:rFonts w:ascii="Times New Roman" w:hAnsi="Times New Roman" w:cs="Times New Roman"/>
          <w:sz w:val="24"/>
          <w:szCs w:val="24"/>
        </w:rPr>
        <w:t>ЗАЯВЛЕНИЕ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муниципального служащего о невозможности по объективным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причинам представить сведения о доходах, об имуществе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(супруга) и несовершеннолетних детей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bookmarkStart w:id="3" w:name="P29"/>
      <w:bookmarkEnd w:id="3"/>
      <w:r w:rsidRPr="003A09A3">
        <w:rPr>
          <w:rFonts w:ascii="Times New Roman" w:hAnsi="Times New Roman" w:cs="Times New Roman"/>
          <w:bCs/>
          <w:sz w:val="24"/>
          <w:szCs w:val="24"/>
        </w:rPr>
        <w:t>Положением «О представлении гражданами, претендующими на замещение должностей муниципальной службы в органах местного самоуправления городского округа ЗАТО Свободный,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лицами, замещающими должности муниципальной службы в органах местного самоуправления городского округа ЗАТО Свободный,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детей», у</w:t>
      </w:r>
      <w:r w:rsidRPr="003A09A3">
        <w:rPr>
          <w:rFonts w:ascii="Times New Roman" w:hAnsi="Times New Roman" w:cs="Times New Roman"/>
          <w:sz w:val="24"/>
          <w:szCs w:val="24"/>
        </w:rPr>
        <w:t>твержденным решением Думы городского округа 28.12.2015 года № 57/7,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</w:t>
      </w:r>
      <w:r w:rsidR="00EB74B8" w:rsidRPr="003A09A3">
        <w:rPr>
          <w:rFonts w:ascii="Times New Roman" w:hAnsi="Times New Roman" w:cs="Times New Roman"/>
          <w:sz w:val="24"/>
          <w:szCs w:val="24"/>
        </w:rPr>
        <w:t>,</w:t>
      </w:r>
      <w:r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="00EB74B8" w:rsidRPr="003A09A3">
        <w:rPr>
          <w:rFonts w:ascii="Times New Roman" w:hAnsi="Times New Roman" w:cs="Times New Roman"/>
          <w:sz w:val="24"/>
          <w:szCs w:val="24"/>
        </w:rPr>
        <w:t>унитарных предприятий</w:t>
      </w:r>
      <w:r w:rsidRPr="003A09A3">
        <w:rPr>
          <w:rFonts w:ascii="Times New Roman" w:hAnsi="Times New Roman" w:cs="Times New Roman"/>
          <w:sz w:val="24"/>
          <w:szCs w:val="24"/>
        </w:rPr>
        <w:t xml:space="preserve"> городского округа ЗАТО Свободный и урегулированию конфликта интересов настоящее заявление.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1.</w:t>
      </w:r>
      <w:r w:rsidR="00867279" w:rsidRPr="003A09A3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2. Замещаемая должность муниципальной службы городского 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ЗАТО Свободный ________________________________________________________________________________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3. Сообщаю о невозможности представить сведения о доходах, об имуществе и обязательствах имущественного характера своей супруги (супруга)</w:t>
      </w:r>
      <w:r w:rsidR="00867279"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Pr="003A09A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42523" w:rsidRPr="003A09A3" w:rsidRDefault="00142523" w:rsidP="001425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и (или) несовершеннолетних детей</w:t>
      </w:r>
      <w:r w:rsidR="00867279"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за отчетный период с 1 января 20____ года по 31 декабря 20____ года по </w:t>
      </w:r>
      <w:r w:rsidR="00867279" w:rsidRPr="003A09A3">
        <w:rPr>
          <w:rFonts w:ascii="Times New Roman" w:hAnsi="Times New Roman" w:cs="Times New Roman"/>
          <w:sz w:val="24"/>
          <w:szCs w:val="24"/>
        </w:rPr>
        <w:t>объективным причинам</w:t>
      </w: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_____________________________________________________________________________________________________________________________________________________.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4. К заявлению при</w:t>
      </w:r>
      <w:r w:rsidR="00867279" w:rsidRPr="003A09A3">
        <w:rPr>
          <w:rFonts w:ascii="Times New Roman" w:hAnsi="Times New Roman" w:cs="Times New Roman"/>
          <w:sz w:val="24"/>
          <w:szCs w:val="24"/>
        </w:rPr>
        <w:t xml:space="preserve">лагаю дополнительную информацию </w:t>
      </w:r>
      <w:r w:rsidRPr="003A09A3">
        <w:rPr>
          <w:rFonts w:ascii="Times New Roman" w:hAnsi="Times New Roman" w:cs="Times New Roman"/>
          <w:sz w:val="24"/>
          <w:szCs w:val="24"/>
        </w:rPr>
        <w:t>_</w:t>
      </w:r>
      <w:r w:rsidR="00867279" w:rsidRPr="003A09A3">
        <w:rPr>
          <w:rFonts w:ascii="Times New Roman" w:hAnsi="Times New Roman" w:cs="Times New Roman"/>
          <w:sz w:val="24"/>
          <w:szCs w:val="24"/>
        </w:rPr>
        <w:t>____</w:t>
      </w:r>
      <w:r w:rsidRPr="003A09A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Намереваюсь (не намереваюсь) лич</w:t>
      </w:r>
      <w:r w:rsidR="00EB74B8" w:rsidRPr="003A09A3">
        <w:rPr>
          <w:rFonts w:ascii="Times New Roman" w:hAnsi="Times New Roman" w:cs="Times New Roman"/>
          <w:sz w:val="24"/>
          <w:szCs w:val="24"/>
        </w:rPr>
        <w:t>но присутствовать на заседании</w:t>
      </w:r>
      <w:r w:rsidRPr="003A09A3">
        <w:rPr>
          <w:rFonts w:ascii="Times New Roman" w:hAnsi="Times New Roman" w:cs="Times New Roman"/>
          <w:sz w:val="24"/>
          <w:szCs w:val="24"/>
        </w:rPr>
        <w:t xml:space="preserve"> комиссии по соблюдению требований к служебному поведению муниципальных служащих, руководителей муниципальных учреждений</w:t>
      </w:r>
      <w:r w:rsidR="00EB74B8" w:rsidRPr="003A09A3">
        <w:rPr>
          <w:rFonts w:ascii="Times New Roman" w:hAnsi="Times New Roman" w:cs="Times New Roman"/>
          <w:sz w:val="24"/>
          <w:szCs w:val="24"/>
        </w:rPr>
        <w:t xml:space="preserve">, </w:t>
      </w:r>
      <w:r w:rsidRPr="003A09A3">
        <w:rPr>
          <w:rFonts w:ascii="Times New Roman" w:hAnsi="Times New Roman" w:cs="Times New Roman"/>
          <w:sz w:val="24"/>
          <w:szCs w:val="24"/>
        </w:rPr>
        <w:t xml:space="preserve">унитарных предприятий городского 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________________               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подпись</w:t>
      </w:r>
    </w:p>
    <w:p w:rsidR="00867279" w:rsidRPr="003A09A3" w:rsidRDefault="00867279" w:rsidP="001425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7279" w:rsidRPr="003A09A3" w:rsidRDefault="00867279" w:rsidP="0014252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867279" w:rsidRPr="003A09A3" w:rsidSect="003A09A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42523" w:rsidRPr="003A09A3" w:rsidRDefault="00142523" w:rsidP="001425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142523" w:rsidRPr="003A09A3" w:rsidRDefault="00142523" w:rsidP="001425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627B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Форма</w:t>
      </w:r>
    </w:p>
    <w:p w:rsidR="00142523" w:rsidRPr="003A09A3" w:rsidRDefault="00142523" w:rsidP="001425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EB74B8" w:rsidP="00EB74B8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В подразделение </w:t>
      </w:r>
      <w:r w:rsidR="00142523" w:rsidRPr="003A09A3">
        <w:rPr>
          <w:rFonts w:ascii="Times New Roman" w:hAnsi="Times New Roman" w:cs="Times New Roman"/>
          <w:sz w:val="24"/>
          <w:szCs w:val="24"/>
        </w:rPr>
        <w:t>органа местного самоуправления по профилактике коррупционных и иных правонарушений</w:t>
      </w:r>
      <w:r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="00142523" w:rsidRPr="003A09A3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142523"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142523" w:rsidRPr="003A09A3"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142523" w:rsidRPr="003A09A3" w:rsidRDefault="00142523" w:rsidP="0014252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01"/>
      <w:bookmarkEnd w:id="4"/>
      <w:r w:rsidRPr="003A09A3">
        <w:rPr>
          <w:rFonts w:ascii="Times New Roman" w:hAnsi="Times New Roman" w:cs="Times New Roman"/>
          <w:sz w:val="24"/>
          <w:szCs w:val="24"/>
        </w:rPr>
        <w:t>ЗАЯВЛЕНИЕ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руководителя муниципального учреждения 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о невозможности по объективным причинам представить сведения о доходах, об имуществе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(супруга) и несовершеннолетних детей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bookmarkStart w:id="5" w:name="P36"/>
      <w:bookmarkEnd w:id="5"/>
      <w:r w:rsidRPr="003A09A3">
        <w:rPr>
          <w:rFonts w:ascii="Times New Roman" w:hAnsi="Times New Roman" w:cs="Times New Roman"/>
          <w:sz w:val="24"/>
          <w:szCs w:val="24"/>
        </w:rPr>
        <w:t>Правилами представления лицом, поступающим на работу на должность руководителя муниципального учреждения городского округа ЗАТО Свободный, а также руководителем муниципального учреждения городского округа ЗАТО Свободный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утвержденными решением Думы городского округа от 19.09.2019 года № 35/12,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</w:t>
      </w:r>
      <w:r w:rsidR="00EB74B8" w:rsidRPr="003A09A3">
        <w:rPr>
          <w:rFonts w:ascii="Times New Roman" w:hAnsi="Times New Roman" w:cs="Times New Roman"/>
          <w:sz w:val="24"/>
          <w:szCs w:val="24"/>
        </w:rPr>
        <w:t xml:space="preserve">, </w:t>
      </w:r>
      <w:r w:rsidRPr="003A09A3">
        <w:rPr>
          <w:rFonts w:ascii="Times New Roman" w:hAnsi="Times New Roman" w:cs="Times New Roman"/>
          <w:sz w:val="24"/>
          <w:szCs w:val="24"/>
        </w:rPr>
        <w:t>унитарных предприятий городского округа ЗАТО Свободный и урегулированию конфликта интересов настоящее заявление.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1. Фами</w:t>
      </w:r>
      <w:r w:rsidR="00867279" w:rsidRPr="003A09A3">
        <w:rPr>
          <w:rFonts w:ascii="Times New Roman" w:hAnsi="Times New Roman" w:cs="Times New Roman"/>
          <w:sz w:val="24"/>
          <w:szCs w:val="24"/>
        </w:rPr>
        <w:t xml:space="preserve">лия, имя, отчество </w:t>
      </w: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42523" w:rsidRPr="003A09A3" w:rsidRDefault="00867279" w:rsidP="001425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2. Замещаемая должность: </w:t>
      </w:r>
      <w:r w:rsidR="00142523"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3. Сообщаю о невозможности представить сведения о доходах, об имуществе и обязательствах имущественного характера своей супруги (супруга)</w:t>
      </w:r>
      <w:r w:rsidR="00867279"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Pr="003A09A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и (или) несовершеннолетних детей __________________________________________________</w:t>
      </w:r>
    </w:p>
    <w:p w:rsidR="00142523" w:rsidRPr="003A09A3" w:rsidRDefault="00142523" w:rsidP="0014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за отчетный период с 1 января 20____ года по 31 декабря 20____ года по </w:t>
      </w:r>
      <w:r w:rsidR="00867279" w:rsidRPr="003A09A3">
        <w:rPr>
          <w:rFonts w:ascii="Times New Roman" w:hAnsi="Times New Roman" w:cs="Times New Roman"/>
          <w:sz w:val="24"/>
          <w:szCs w:val="24"/>
        </w:rPr>
        <w:t xml:space="preserve">объективным причинам </w:t>
      </w:r>
      <w:r w:rsidRPr="003A09A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4. К заявлению прилагаю дополни</w:t>
      </w:r>
      <w:r w:rsidR="00867279" w:rsidRPr="003A09A3">
        <w:rPr>
          <w:rFonts w:ascii="Times New Roman" w:hAnsi="Times New Roman" w:cs="Times New Roman"/>
          <w:sz w:val="24"/>
          <w:szCs w:val="24"/>
        </w:rPr>
        <w:t xml:space="preserve">тельную информацию </w:t>
      </w:r>
      <w:r w:rsidRPr="003A09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Намереваюсь (не намереваюсь) личн</w:t>
      </w:r>
      <w:r w:rsidR="00EB74B8" w:rsidRPr="003A09A3">
        <w:rPr>
          <w:rFonts w:ascii="Times New Roman" w:hAnsi="Times New Roman" w:cs="Times New Roman"/>
          <w:sz w:val="24"/>
          <w:szCs w:val="24"/>
        </w:rPr>
        <w:t xml:space="preserve">о присутствовать на заседании </w:t>
      </w:r>
      <w:r w:rsidRPr="003A09A3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муниципальных служ</w:t>
      </w:r>
      <w:r w:rsidR="00EB74B8" w:rsidRPr="003A09A3">
        <w:rPr>
          <w:rFonts w:ascii="Times New Roman" w:hAnsi="Times New Roman" w:cs="Times New Roman"/>
          <w:sz w:val="24"/>
          <w:szCs w:val="24"/>
        </w:rPr>
        <w:t>ащих, руководителей</w:t>
      </w:r>
      <w:r w:rsidRPr="003A09A3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EB74B8" w:rsidRPr="003A09A3">
        <w:rPr>
          <w:rFonts w:ascii="Times New Roman" w:hAnsi="Times New Roman" w:cs="Times New Roman"/>
          <w:sz w:val="24"/>
          <w:szCs w:val="24"/>
        </w:rPr>
        <w:t>ьных учреждений, унитарных предприятий</w:t>
      </w:r>
      <w:r w:rsidRPr="003A09A3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________________               _________________________</w:t>
      </w:r>
    </w:p>
    <w:p w:rsidR="00142523" w:rsidRPr="003A09A3" w:rsidRDefault="00142523" w:rsidP="0014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</w:t>
      </w:r>
    </w:p>
    <w:p w:rsidR="00142523" w:rsidRPr="003A09A3" w:rsidRDefault="00142523" w:rsidP="001425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1425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2523" w:rsidRPr="003A09A3" w:rsidRDefault="00142523" w:rsidP="0029711E">
      <w:pPr>
        <w:tabs>
          <w:tab w:val="left" w:pos="540"/>
          <w:tab w:val="left" w:pos="1080"/>
          <w:tab w:val="left" w:pos="1260"/>
        </w:tabs>
      </w:pPr>
    </w:p>
    <w:p w:rsidR="00142523" w:rsidRDefault="00142523" w:rsidP="0029711E">
      <w:pPr>
        <w:tabs>
          <w:tab w:val="left" w:pos="540"/>
          <w:tab w:val="left" w:pos="1080"/>
          <w:tab w:val="left" w:pos="1260"/>
        </w:tabs>
      </w:pPr>
    </w:p>
    <w:p w:rsidR="003A09A3" w:rsidRDefault="003A09A3" w:rsidP="0029711E">
      <w:pPr>
        <w:tabs>
          <w:tab w:val="left" w:pos="540"/>
          <w:tab w:val="left" w:pos="1080"/>
          <w:tab w:val="left" w:pos="1260"/>
        </w:tabs>
      </w:pPr>
    </w:p>
    <w:p w:rsidR="003A09A3" w:rsidRDefault="003A09A3" w:rsidP="0029711E">
      <w:pPr>
        <w:tabs>
          <w:tab w:val="left" w:pos="540"/>
          <w:tab w:val="left" w:pos="1080"/>
          <w:tab w:val="left" w:pos="1260"/>
        </w:tabs>
      </w:pPr>
    </w:p>
    <w:p w:rsidR="003A09A3" w:rsidRDefault="003A09A3" w:rsidP="0029711E">
      <w:pPr>
        <w:tabs>
          <w:tab w:val="left" w:pos="540"/>
          <w:tab w:val="left" w:pos="1080"/>
          <w:tab w:val="left" w:pos="1260"/>
        </w:tabs>
      </w:pPr>
    </w:p>
    <w:p w:rsidR="003A09A3" w:rsidRDefault="003A09A3" w:rsidP="0029711E">
      <w:pPr>
        <w:tabs>
          <w:tab w:val="left" w:pos="540"/>
          <w:tab w:val="left" w:pos="1080"/>
          <w:tab w:val="left" w:pos="1260"/>
        </w:tabs>
      </w:pPr>
    </w:p>
    <w:p w:rsidR="003A09A3" w:rsidRPr="003A09A3" w:rsidRDefault="003A09A3" w:rsidP="003A09A3">
      <w:pPr>
        <w:widowControl w:val="0"/>
        <w:suppressAutoHyphens/>
        <w:ind w:firstLine="720"/>
        <w:jc w:val="right"/>
        <w:outlineLvl w:val="1"/>
      </w:pPr>
      <w:r w:rsidRPr="003A09A3">
        <w:lastRenderedPageBreak/>
        <w:t>Приложение № 5</w:t>
      </w:r>
    </w:p>
    <w:p w:rsidR="003A09A3" w:rsidRPr="003A09A3" w:rsidRDefault="003A09A3" w:rsidP="003A09A3">
      <w:pPr>
        <w:suppressAutoHyphens/>
        <w:rPr>
          <w:b/>
          <w:bCs/>
        </w:rPr>
      </w:pPr>
    </w:p>
    <w:p w:rsidR="003A09A3" w:rsidRPr="003A09A3" w:rsidRDefault="003A09A3" w:rsidP="003A09A3">
      <w:pPr>
        <w:autoSpaceDE w:val="0"/>
        <w:autoSpaceDN w:val="0"/>
        <w:adjustRightInd w:val="0"/>
      </w:pPr>
    </w:p>
    <w:p w:rsidR="003A09A3" w:rsidRPr="003A09A3" w:rsidRDefault="003A09A3" w:rsidP="003A09A3">
      <w:pPr>
        <w:autoSpaceDE w:val="0"/>
        <w:autoSpaceDN w:val="0"/>
        <w:adjustRightInd w:val="0"/>
        <w:jc w:val="center"/>
        <w:rPr>
          <w:b/>
          <w:bCs/>
        </w:rPr>
      </w:pPr>
      <w:r w:rsidRPr="003A09A3">
        <w:rPr>
          <w:b/>
          <w:bCs/>
        </w:rPr>
        <w:t>Порядок</w:t>
      </w:r>
    </w:p>
    <w:p w:rsidR="003A09A3" w:rsidRPr="003A09A3" w:rsidRDefault="003A09A3" w:rsidP="003A09A3">
      <w:pPr>
        <w:autoSpaceDE w:val="0"/>
        <w:autoSpaceDN w:val="0"/>
        <w:adjustRightInd w:val="0"/>
        <w:jc w:val="center"/>
        <w:rPr>
          <w:b/>
          <w:bCs/>
        </w:rPr>
      </w:pPr>
      <w:r w:rsidRPr="003A09A3">
        <w:rPr>
          <w:b/>
          <w:bCs/>
        </w:rPr>
        <w:t xml:space="preserve">работы комиссии по соблюдению требований к служебному поведению муниципальных служащих, </w:t>
      </w:r>
      <w:r w:rsidRPr="003A09A3">
        <w:rPr>
          <w:b/>
        </w:rPr>
        <w:t xml:space="preserve">руководителей муниципальных учреждений, унитарных предприятий </w:t>
      </w:r>
      <w:r w:rsidRPr="003A09A3">
        <w:rPr>
          <w:b/>
          <w:bCs/>
        </w:rPr>
        <w:t xml:space="preserve">городского </w:t>
      </w:r>
      <w:proofErr w:type="gramStart"/>
      <w:r w:rsidRPr="003A09A3">
        <w:rPr>
          <w:b/>
          <w:bCs/>
        </w:rPr>
        <w:t>округа</w:t>
      </w:r>
      <w:proofErr w:type="gramEnd"/>
      <w:r w:rsidRPr="003A09A3">
        <w:rPr>
          <w:b/>
          <w:bCs/>
        </w:rPr>
        <w:t xml:space="preserve"> ЗАТО Свободный и урегулированию конфликта интересов</w:t>
      </w:r>
    </w:p>
    <w:p w:rsidR="003A09A3" w:rsidRPr="003A09A3" w:rsidRDefault="003A09A3" w:rsidP="003A09A3">
      <w:pPr>
        <w:autoSpaceDE w:val="0"/>
        <w:autoSpaceDN w:val="0"/>
        <w:adjustRightInd w:val="0"/>
      </w:pP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 xml:space="preserve">1. Настоящий порядок определяет процедуру рассмотрения вопросов, связанных с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7" w:history="1">
        <w:r w:rsidRPr="003A09A3">
          <w:t>законом</w:t>
        </w:r>
      </w:hyperlink>
      <w:r w:rsidRPr="003A09A3">
        <w:t xml:space="preserve"> </w:t>
      </w:r>
      <w:r w:rsidRPr="003A09A3">
        <w:br/>
        <w:t>от 25 декабря 2008 года № 273-ФЗ «О противодействии коррупции», другими федеральными законами, в отношении муниципальных служащих, замещающих должности муниципальной службы, граждан, замещавших должности муниципальной службы, а также руководителей  муниципальных учреждений, унитарных предприятий городского округа ЗАТО Свободный,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(далее – Комиссия).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 xml:space="preserve"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организационно-кадровым отделом администрации городского </w:t>
      </w:r>
      <w:proofErr w:type="gramStart"/>
      <w:r w:rsidRPr="003A09A3">
        <w:t>округа</w:t>
      </w:r>
      <w:proofErr w:type="gramEnd"/>
      <w:r w:rsidRPr="003A09A3">
        <w:t xml:space="preserve"> ЗАТО Свободный на официальном сайте администрации городского округа в информационно-телекоммуникационной сети Интернет с учетом требований законодательства Российской Федерации о государственной тайне и защите персональных данных.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3. Работу Комиссии организует председатель Комиссии, или по его поручению, заместитель председателя Комиссии.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4. При организации работы Комиссии председатель Комиссии или заместитель председателя Комиссии: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1) осуществляет руководство деятельностью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3) ведет заседания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4) дает поручения в рамках своих полномочий членам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5) осуществляет контроль за реализацией принятых Комиссией решений;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 xml:space="preserve">6) принимает иные решения и выполняет иные функции в соответствии с </w:t>
      </w:r>
      <w:hyperlink r:id="rId8" w:history="1">
        <w:r w:rsidRPr="003A09A3">
          <w:t>Положением</w:t>
        </w:r>
      </w:hyperlink>
      <w:r w:rsidRPr="003A09A3">
        <w:t xml:space="preserve"> о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интересов, утверждаемым решением Думы городского округа ЗАТО Свободный (далее – Положение о Комиссии).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5. Секретарь Комиссии: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1) осуществляет прием поступающих в Комиссию материалов;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муниципальных служащих (граждан);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5) ведет протокол заседания Комиссии, в котором фиксирует решения и результаты голосования членов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lastRenderedPageBreak/>
        <w:t>7) заверяет соответствие копии протокола заседания Комиссии его подлиннику;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8) выполняет иные поручения и функции в соответствии с Положением о Комиссии.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6. Члены Комиссии: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1) участвуют в обсуждении вопросов, рассматриваемых на заседании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2) имеют право задавать вопросы лицам, принимающим участие в заседании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3) знакомятся с документами, касающимися деятельности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5) имеют другие права и обязанности в соответствии с Положением о Комиссии.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7. Заседание Комиссии переносится на иные дату и время по решению председателя Комиссии в случае: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2) неявки муниципального служащего и (или) гражданина, замещавшего должность муниципальной службы, руководителя муниципального учреждения, унитарного предприятия, явка которых была признана членами Комиссии обязательной;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3) отсутствия кворума, необходимого для проведения заседания Комиссии.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9. На заседании Комиссии изучаются обстоятельства, рассматриваются документы и материалы, имеющие значение для принятия решения.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 xml:space="preserve">10. При определении достоверности и полноты сведений о доходах, об имуществе и обязательствах имущественного характера, представляемых муниципальным служащим, руководителем муниципального учреждения, а также сведений, представленных муниципальным служащим в соответствии с </w:t>
      </w:r>
      <w:hyperlink r:id="rId9" w:history="1">
        <w:r w:rsidRPr="003A09A3">
          <w:t>частью 1 статьи 3</w:t>
        </w:r>
      </w:hyperlink>
      <w:r w:rsidRPr="003A09A3">
        <w:t xml:space="preserve"> Федерального закона от 3 декабря 2012 года № 230-ФЗ № «О контроле за соответствием расходов лиц, замещающих государственные должности, и иных лиц их доходам», Комиссия руководствуется следующими положениями: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</w:t>
      </w:r>
      <w:r w:rsidR="003E1798">
        <w:t>,</w:t>
      </w:r>
      <w:r w:rsidRPr="003A09A3">
        <w:t xml:space="preserve"> установленным законодательством Российской Федерации и законодательством Свердловской области видам документов или фактическим обстоятельствам;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 xml:space="preserve">2) неполные сведения - </w:t>
      </w:r>
      <w:proofErr w:type="spellStart"/>
      <w:r w:rsidRPr="003A09A3">
        <w:t>неуказание</w:t>
      </w:r>
      <w:proofErr w:type="spellEnd"/>
      <w:r w:rsidRPr="003A09A3">
        <w:t xml:space="preserve"> сведений, подлежащих внесению в </w:t>
      </w:r>
      <w:hyperlink r:id="rId10" w:history="1">
        <w:r w:rsidRPr="003A09A3">
          <w:t>справку</w:t>
        </w:r>
      </w:hyperlink>
      <w:r w:rsidRPr="003A09A3"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</w:t>
      </w:r>
      <w:r w:rsidRPr="003A09A3">
        <w:br/>
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11. При определении объективности и уважительности причины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муниципального служащего, руководителя муниципального учреждения, в том числе пояснений муниципального служащего, руководителя муниципального учреждения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lastRenderedPageBreak/>
        <w:t>1) объективная причина – причина, которая существует независимо от воли муниципального служащего, руководителя муниципального учреждения (например, муниципальный служащий, руководитель муниципального учреждения длительное время не располагает сведениями о местонахождении супруги (супруга), несовершеннолетних детей и у него отсутствуют возможности для получения такой информации);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2) уважительная причина – причина, которая обоснованно препятствовала муниципальному служащему, руководителю муниципального учреждения представить необходимые сведения (болезнь, командировка и иное).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12. Представление муниципальным служащим, руководителем (работником) муниципального учреждения (унитарного предприятия)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13. При выработке Комиссией рекомендации о применении к муниципальному служащему, руководителю муниципального учреждения, унитарного предприятия мер дисциплинарной ответственности учитываются следующие критерии: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1) характер и тяжесть совершенного нарушения;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2) обстоятельства, при которых совершено нарушение;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3) соблюдение муниципальным служащим, руководителем муниципального учреждения, унитарного предприятия других запретов, исполнение других обязанностей, установленных в целях противодействия коррупции;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4) предшествующие результаты исполнения муниципальным служащим, руководителем муниципального учреждения, унитарного предприятия своих должностных обязанностей.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14. При равенстве голосов членов Комиссии решающим является голос председательствующего на заседании Комиссии.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3A09A3" w:rsidRPr="003A09A3" w:rsidRDefault="003A09A3" w:rsidP="003A09A3">
      <w:pPr>
        <w:autoSpaceDE w:val="0"/>
        <w:autoSpaceDN w:val="0"/>
        <w:adjustRightInd w:val="0"/>
        <w:ind w:firstLine="540"/>
        <w:jc w:val="both"/>
      </w:pPr>
      <w:r w:rsidRPr="003A09A3">
        <w:t xml:space="preserve">16. Решения Комиссии оформляются протоколами, которые подписывают члены комиссии, принимавшие участие в ее заседании. </w:t>
      </w:r>
    </w:p>
    <w:p w:rsidR="005646A8" w:rsidRDefault="005646A8" w:rsidP="0029711E">
      <w:pPr>
        <w:tabs>
          <w:tab w:val="left" w:pos="540"/>
          <w:tab w:val="left" w:pos="1080"/>
          <w:tab w:val="left" w:pos="1260"/>
        </w:tabs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3A09A3" w:rsidRDefault="003A09A3" w:rsidP="004E7EB0">
      <w:pPr>
        <w:autoSpaceDE w:val="0"/>
        <w:autoSpaceDN w:val="0"/>
        <w:adjustRightInd w:val="0"/>
        <w:jc w:val="right"/>
        <w:outlineLvl w:val="0"/>
      </w:pPr>
    </w:p>
    <w:p w:rsidR="004E7EB0" w:rsidRPr="003A09A3" w:rsidRDefault="004E7EB0" w:rsidP="004E7EB0">
      <w:pPr>
        <w:autoSpaceDE w:val="0"/>
        <w:autoSpaceDN w:val="0"/>
        <w:adjustRightInd w:val="0"/>
        <w:jc w:val="right"/>
        <w:outlineLvl w:val="0"/>
      </w:pPr>
      <w:r w:rsidRPr="003A09A3">
        <w:lastRenderedPageBreak/>
        <w:t>Приложение №</w:t>
      </w:r>
      <w:r w:rsidR="00FB2E0C" w:rsidRPr="003A09A3">
        <w:t xml:space="preserve"> 6</w:t>
      </w:r>
    </w:p>
    <w:p w:rsidR="004E7EB0" w:rsidRPr="003A09A3" w:rsidRDefault="004E7EB0" w:rsidP="004E7EB0">
      <w:pPr>
        <w:autoSpaceDE w:val="0"/>
        <w:autoSpaceDN w:val="0"/>
        <w:adjustRightInd w:val="0"/>
        <w:jc w:val="right"/>
        <w:outlineLvl w:val="0"/>
      </w:pPr>
    </w:p>
    <w:p w:rsidR="004E7EB0" w:rsidRPr="003A09A3" w:rsidRDefault="004E7EB0" w:rsidP="00627B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Форма</w:t>
      </w:r>
    </w:p>
    <w:p w:rsidR="004E7EB0" w:rsidRPr="003A09A3" w:rsidRDefault="004E7EB0" w:rsidP="004E7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7EB0" w:rsidRPr="003A09A3" w:rsidRDefault="004E7EB0" w:rsidP="00EB74B8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3A09A3">
        <w:rPr>
          <w:rFonts w:ascii="Times New Roman" w:hAnsi="Times New Roman" w:cs="Times New Roman"/>
          <w:sz w:val="24"/>
          <w:szCs w:val="24"/>
        </w:rPr>
        <w:t>В подразделение органа местного самоуправления по</w:t>
      </w:r>
      <w:r w:rsidR="00EB74B8"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Pr="003A09A3">
        <w:rPr>
          <w:rFonts w:ascii="Times New Roman" w:hAnsi="Times New Roman" w:cs="Times New Roman"/>
          <w:sz w:val="24"/>
          <w:szCs w:val="24"/>
        </w:rPr>
        <w:t>профилактике коррупционных и иных правонарушений</w:t>
      </w:r>
      <w:r w:rsidR="00EB74B8" w:rsidRPr="003A09A3">
        <w:rPr>
          <w:rFonts w:ascii="Times New Roman" w:hAnsi="Times New Roman" w:cs="Times New Roman"/>
          <w:sz w:val="24"/>
          <w:szCs w:val="24"/>
        </w:rPr>
        <w:t xml:space="preserve"> </w:t>
      </w:r>
      <w:r w:rsidRPr="003A09A3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Pr="003A09A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3A09A3"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4E7EB0" w:rsidRPr="003A09A3" w:rsidRDefault="004E7EB0" w:rsidP="004E7EB0">
      <w:pPr>
        <w:autoSpaceDE w:val="0"/>
        <w:autoSpaceDN w:val="0"/>
        <w:adjustRightInd w:val="0"/>
      </w:pPr>
    </w:p>
    <w:p w:rsidR="0057212A" w:rsidRPr="003A09A3" w:rsidRDefault="0057212A" w:rsidP="004E7EB0">
      <w:pPr>
        <w:autoSpaceDE w:val="0"/>
        <w:autoSpaceDN w:val="0"/>
        <w:adjustRightInd w:val="0"/>
      </w:pPr>
    </w:p>
    <w:p w:rsidR="004E7EB0" w:rsidRPr="003A09A3" w:rsidRDefault="004E7EB0" w:rsidP="00C646EF">
      <w:pPr>
        <w:autoSpaceDE w:val="0"/>
        <w:autoSpaceDN w:val="0"/>
        <w:adjustRightInd w:val="0"/>
        <w:jc w:val="center"/>
      </w:pPr>
      <w:r w:rsidRPr="003A09A3">
        <w:t>УВЕДОМЛЕНИЕ</w:t>
      </w:r>
    </w:p>
    <w:p w:rsidR="004E7EB0" w:rsidRPr="003A09A3" w:rsidRDefault="004E7EB0" w:rsidP="00C646EF">
      <w:pPr>
        <w:autoSpaceDE w:val="0"/>
        <w:autoSpaceDN w:val="0"/>
        <w:adjustRightInd w:val="0"/>
        <w:jc w:val="center"/>
      </w:pPr>
      <w:r w:rsidRPr="003A09A3">
        <w:t xml:space="preserve">о возникновении независящих от </w:t>
      </w:r>
      <w:r w:rsidR="00EB74B8" w:rsidRPr="003A09A3">
        <w:t xml:space="preserve">муниципального </w:t>
      </w:r>
      <w:r w:rsidRPr="003A09A3">
        <w:t>служащего</w:t>
      </w:r>
      <w:r w:rsidR="00EB74B8" w:rsidRPr="003A09A3">
        <w:t>, руководителя муниципального учреждения, унитарного предприятия</w:t>
      </w:r>
      <w:r w:rsidRPr="003A09A3">
        <w:t xml:space="preserve"> обстоятельств,</w:t>
      </w:r>
      <w:r w:rsidR="00C646EF" w:rsidRPr="003A09A3">
        <w:t xml:space="preserve"> </w:t>
      </w:r>
      <w:r w:rsidRPr="003A09A3">
        <w:t>препятствующих соблюдению ограничений и запретов,</w:t>
      </w:r>
      <w:r w:rsidR="00C646EF" w:rsidRPr="003A09A3">
        <w:t xml:space="preserve"> </w:t>
      </w:r>
      <w:r w:rsidRPr="003A09A3">
        <w:t>требований о предотвращении или об урегулировании</w:t>
      </w:r>
      <w:r w:rsidR="00C646EF" w:rsidRPr="003A09A3">
        <w:t xml:space="preserve"> </w:t>
      </w:r>
      <w:r w:rsidRPr="003A09A3">
        <w:t>конфликта интересов и исполнению обязанностей,</w:t>
      </w:r>
      <w:r w:rsidR="00C646EF" w:rsidRPr="003A09A3">
        <w:t xml:space="preserve"> </w:t>
      </w:r>
      <w:r w:rsidRPr="003A09A3">
        <w:t>установленных Федеральным законом от 25 декабря 2008 года</w:t>
      </w:r>
      <w:r w:rsidR="00C646EF" w:rsidRPr="003A09A3">
        <w:t xml:space="preserve"> </w:t>
      </w:r>
      <w:r w:rsidR="00FB2E0C" w:rsidRPr="003A09A3">
        <w:t>№</w:t>
      </w:r>
      <w:r w:rsidRPr="003A09A3">
        <w:t xml:space="preserve"> 273-ФЗ </w:t>
      </w:r>
      <w:r w:rsidR="00FB2E0C" w:rsidRPr="003A09A3">
        <w:t>«</w:t>
      </w:r>
      <w:r w:rsidRPr="003A09A3">
        <w:t>О противодействии коррупции</w:t>
      </w:r>
      <w:r w:rsidR="00FB2E0C" w:rsidRPr="003A09A3">
        <w:t>»</w:t>
      </w:r>
      <w:r w:rsidRPr="003A09A3">
        <w:t xml:space="preserve"> и другими</w:t>
      </w:r>
      <w:r w:rsidR="00C646EF" w:rsidRPr="003A09A3">
        <w:t xml:space="preserve"> </w:t>
      </w:r>
      <w:r w:rsidRPr="003A09A3">
        <w:t>федеральными законами в целях противодействия коррупции</w:t>
      </w:r>
    </w:p>
    <w:p w:rsidR="00C646EF" w:rsidRPr="003A09A3" w:rsidRDefault="00C646EF" w:rsidP="00C646EF"/>
    <w:p w:rsidR="004E7EB0" w:rsidRPr="003A09A3" w:rsidRDefault="00C646EF" w:rsidP="00C646EF">
      <w:pPr>
        <w:autoSpaceDE w:val="0"/>
        <w:autoSpaceDN w:val="0"/>
        <w:adjustRightInd w:val="0"/>
        <w:ind w:firstLine="708"/>
        <w:jc w:val="both"/>
      </w:pPr>
      <w:r w:rsidRPr="003A09A3">
        <w:t xml:space="preserve">Сообщаю </w:t>
      </w:r>
      <w:r w:rsidR="004E7EB0" w:rsidRPr="003A09A3">
        <w:t>о возникновении независящих от меня обстоятельств,</w:t>
      </w:r>
      <w:r w:rsidRPr="003A09A3">
        <w:t xml:space="preserve"> </w:t>
      </w:r>
      <w:r w:rsidR="004E7EB0" w:rsidRPr="003A09A3">
        <w:t xml:space="preserve">препятствующих </w:t>
      </w:r>
      <w:r w:rsidRPr="003A09A3">
        <w:t xml:space="preserve">соблюдению ограничений и запретов, требований </w:t>
      </w:r>
      <w:r w:rsidR="004E7EB0" w:rsidRPr="003A09A3">
        <w:t>о</w:t>
      </w:r>
      <w:r w:rsidRPr="003A09A3">
        <w:t xml:space="preserve"> предотвращении или </w:t>
      </w:r>
      <w:r w:rsidR="004E7EB0" w:rsidRPr="003A09A3">
        <w:t>об</w:t>
      </w:r>
      <w:r w:rsidRPr="003A09A3">
        <w:t xml:space="preserve"> урегулировании </w:t>
      </w:r>
      <w:r w:rsidR="004E7EB0" w:rsidRPr="003A09A3">
        <w:t>конфлик</w:t>
      </w:r>
      <w:r w:rsidRPr="003A09A3">
        <w:t>та интересов</w:t>
      </w:r>
      <w:r w:rsidR="004E7EB0" w:rsidRPr="003A09A3">
        <w:t xml:space="preserve"> и исполнению</w:t>
      </w:r>
      <w:r w:rsidRPr="003A09A3">
        <w:t xml:space="preserve"> обязанностей, установленных </w:t>
      </w:r>
      <w:r w:rsidR="004E7EB0" w:rsidRPr="003A09A3">
        <w:t>Федеральным законом</w:t>
      </w:r>
      <w:r w:rsidRPr="003A09A3">
        <w:t xml:space="preserve"> </w:t>
      </w:r>
      <w:r w:rsidR="004E7EB0" w:rsidRPr="003A09A3">
        <w:t>от 25 декабря 2008 года</w:t>
      </w:r>
      <w:r w:rsidRPr="003A09A3">
        <w:t xml:space="preserve"> № 273-ФЗ «</w:t>
      </w:r>
      <w:r w:rsidR="004E7EB0" w:rsidRPr="003A09A3">
        <w:t>О противодействии коррупции</w:t>
      </w:r>
      <w:r w:rsidRPr="003A09A3">
        <w:t>»</w:t>
      </w:r>
      <w:r w:rsidR="004E7EB0" w:rsidRPr="003A09A3">
        <w:t xml:space="preserve"> и другими федеральными законами в</w:t>
      </w:r>
      <w:r w:rsidRPr="003A09A3">
        <w:t xml:space="preserve"> </w:t>
      </w:r>
      <w:r w:rsidR="004E7EB0" w:rsidRPr="003A09A3">
        <w:t>целях противодействия коррупции: _______________________________________</w:t>
      </w:r>
    </w:p>
    <w:p w:rsidR="004E7EB0" w:rsidRPr="003A09A3" w:rsidRDefault="004E7EB0" w:rsidP="004E7EB0">
      <w:pPr>
        <w:autoSpaceDE w:val="0"/>
        <w:autoSpaceDN w:val="0"/>
        <w:adjustRightInd w:val="0"/>
        <w:jc w:val="both"/>
      </w:pPr>
      <w:r w:rsidRPr="003A09A3">
        <w:t xml:space="preserve">                           </w:t>
      </w:r>
      <w:r w:rsidR="00C646EF" w:rsidRPr="003A09A3">
        <w:t xml:space="preserve">                                              </w:t>
      </w:r>
      <w:r w:rsidRPr="003A09A3">
        <w:t xml:space="preserve">             (указываются обстоятельства,</w:t>
      </w:r>
      <w:r w:rsidR="00C646EF" w:rsidRPr="003A09A3">
        <w:t xml:space="preserve"> препятствующие</w:t>
      </w:r>
    </w:p>
    <w:p w:rsidR="004E7EB0" w:rsidRPr="003A09A3" w:rsidRDefault="004E7EB0" w:rsidP="004E7EB0">
      <w:pPr>
        <w:autoSpaceDE w:val="0"/>
        <w:autoSpaceDN w:val="0"/>
        <w:adjustRightInd w:val="0"/>
        <w:jc w:val="both"/>
      </w:pPr>
      <w:r w:rsidRPr="003A09A3">
        <w:t>____________________</w:t>
      </w:r>
      <w:r w:rsidR="00C646EF" w:rsidRPr="003A09A3">
        <w:t>______</w:t>
      </w:r>
      <w:r w:rsidRPr="003A09A3">
        <w:t>______________________________________________________.</w:t>
      </w:r>
    </w:p>
    <w:p w:rsidR="004E7EB0" w:rsidRPr="003A09A3" w:rsidRDefault="004E7EB0" w:rsidP="00C646EF">
      <w:pPr>
        <w:autoSpaceDE w:val="0"/>
        <w:autoSpaceDN w:val="0"/>
        <w:adjustRightInd w:val="0"/>
        <w:jc w:val="center"/>
      </w:pPr>
      <w:r w:rsidRPr="003A09A3">
        <w:t>соблюдению ограничений, запретов и требований, исполнению обязанностей)</w:t>
      </w:r>
    </w:p>
    <w:p w:rsidR="004E7EB0" w:rsidRPr="003A09A3" w:rsidRDefault="004E7EB0" w:rsidP="00FB2E0C">
      <w:pPr>
        <w:autoSpaceDE w:val="0"/>
        <w:autoSpaceDN w:val="0"/>
        <w:adjustRightInd w:val="0"/>
        <w:jc w:val="both"/>
      </w:pPr>
      <w:r w:rsidRPr="003A09A3">
        <w:t xml:space="preserve">К уведомлению прилагаю </w:t>
      </w:r>
      <w:r w:rsidR="00C646EF" w:rsidRPr="003A09A3">
        <w:t xml:space="preserve">следующие дополнительные </w:t>
      </w:r>
      <w:r w:rsidRPr="003A09A3">
        <w:t>материалы:</w:t>
      </w:r>
    </w:p>
    <w:p w:rsidR="004E7EB0" w:rsidRPr="003A09A3" w:rsidRDefault="004E7EB0" w:rsidP="004E7EB0">
      <w:pPr>
        <w:autoSpaceDE w:val="0"/>
        <w:autoSpaceDN w:val="0"/>
        <w:adjustRightInd w:val="0"/>
        <w:jc w:val="both"/>
      </w:pPr>
      <w:r w:rsidRPr="003A09A3">
        <w:t>___________________________________________________________________________</w:t>
      </w:r>
    </w:p>
    <w:p w:rsidR="004E7EB0" w:rsidRPr="003A09A3" w:rsidRDefault="004E7EB0" w:rsidP="00C646EF">
      <w:pPr>
        <w:autoSpaceDE w:val="0"/>
        <w:autoSpaceDN w:val="0"/>
        <w:adjustRightInd w:val="0"/>
        <w:jc w:val="center"/>
      </w:pPr>
      <w:r w:rsidRPr="003A09A3">
        <w:t>(указываются документы, иные материалы и (или) информация (при наличии),</w:t>
      </w:r>
    </w:p>
    <w:p w:rsidR="004E7EB0" w:rsidRPr="003A09A3" w:rsidRDefault="004E7EB0" w:rsidP="004E7EB0">
      <w:pPr>
        <w:autoSpaceDE w:val="0"/>
        <w:autoSpaceDN w:val="0"/>
        <w:adjustRightInd w:val="0"/>
        <w:jc w:val="both"/>
      </w:pPr>
      <w:r w:rsidRPr="003A09A3">
        <w:t>__________________________________________________________________________.</w:t>
      </w:r>
    </w:p>
    <w:p w:rsidR="004E7EB0" w:rsidRPr="003A09A3" w:rsidRDefault="00C646EF" w:rsidP="00C646EF">
      <w:pPr>
        <w:autoSpaceDE w:val="0"/>
        <w:autoSpaceDN w:val="0"/>
        <w:adjustRightInd w:val="0"/>
        <w:jc w:val="center"/>
      </w:pPr>
      <w:r w:rsidRPr="003A09A3">
        <w:t xml:space="preserve">подтверждающие факт </w:t>
      </w:r>
      <w:r w:rsidR="004E7EB0" w:rsidRPr="003A09A3">
        <w:t xml:space="preserve">наступления независящих от </w:t>
      </w:r>
      <w:r w:rsidRPr="003A09A3">
        <w:t xml:space="preserve">муниципального </w:t>
      </w:r>
      <w:r w:rsidR="004E7EB0" w:rsidRPr="003A09A3">
        <w:t>служащего)</w:t>
      </w:r>
    </w:p>
    <w:p w:rsidR="004E7EB0" w:rsidRPr="003A09A3" w:rsidRDefault="00C646EF" w:rsidP="00C646EF">
      <w:pPr>
        <w:autoSpaceDE w:val="0"/>
        <w:autoSpaceDN w:val="0"/>
        <w:adjustRightInd w:val="0"/>
        <w:ind w:firstLine="708"/>
        <w:jc w:val="both"/>
      </w:pPr>
      <w:r w:rsidRPr="003A09A3">
        <w:t xml:space="preserve">Обязуюсь </w:t>
      </w:r>
      <w:r w:rsidR="004E7EB0" w:rsidRPr="003A09A3">
        <w:t>не позднее чем через один месяц со дня прекращения действия</w:t>
      </w:r>
      <w:r w:rsidRPr="003A09A3">
        <w:t xml:space="preserve"> </w:t>
      </w:r>
      <w:r w:rsidR="004E7EB0" w:rsidRPr="003A09A3">
        <w:t>независящих от меня обстоятельств, препят</w:t>
      </w:r>
      <w:r w:rsidRPr="003A09A3">
        <w:t>ствующих соблюдению ограничений</w:t>
      </w:r>
      <w:r w:rsidR="004E7EB0" w:rsidRPr="003A09A3">
        <w:t xml:space="preserve"> и</w:t>
      </w:r>
      <w:r w:rsidRPr="003A09A3">
        <w:t xml:space="preserve"> запретов, требований о предотвращении или об </w:t>
      </w:r>
      <w:r w:rsidR="004E7EB0" w:rsidRPr="003A09A3">
        <w:t>урегулировании конфликта</w:t>
      </w:r>
      <w:r w:rsidRPr="003A09A3">
        <w:t xml:space="preserve"> интересов</w:t>
      </w:r>
      <w:r w:rsidR="004E7EB0" w:rsidRPr="003A09A3">
        <w:t xml:space="preserve"> и</w:t>
      </w:r>
      <w:r w:rsidRPr="003A09A3">
        <w:t xml:space="preserve"> исполнению обязанностей, установленных </w:t>
      </w:r>
      <w:r w:rsidR="004E7EB0" w:rsidRPr="003A09A3">
        <w:t>Федеральным законом</w:t>
      </w:r>
      <w:r w:rsidRPr="003A09A3">
        <w:t xml:space="preserve"> </w:t>
      </w:r>
      <w:r w:rsidR="004E7EB0" w:rsidRPr="003A09A3">
        <w:t xml:space="preserve">от 25 декабря 2008 года </w:t>
      </w:r>
      <w:r w:rsidRPr="003A09A3">
        <w:t>№ 273-ФЗ «О противодействии коррупции»</w:t>
      </w:r>
      <w:r w:rsidR="004E7EB0" w:rsidRPr="003A09A3">
        <w:t xml:space="preserve"> и другими</w:t>
      </w:r>
      <w:r w:rsidRPr="003A09A3">
        <w:t xml:space="preserve"> </w:t>
      </w:r>
      <w:r w:rsidR="004E7EB0" w:rsidRPr="003A09A3">
        <w:t>федеральными законами в целях противодействия</w:t>
      </w:r>
      <w:r w:rsidRPr="003A09A3">
        <w:t xml:space="preserve"> коррупции, </w:t>
      </w:r>
      <w:r w:rsidR="004E7EB0" w:rsidRPr="003A09A3">
        <w:t>обеспечить</w:t>
      </w:r>
      <w:r w:rsidRPr="003A09A3">
        <w:t xml:space="preserve"> </w:t>
      </w:r>
      <w:r w:rsidR="004E7EB0" w:rsidRPr="003A09A3">
        <w:t xml:space="preserve">соблюдение </w:t>
      </w:r>
      <w:r w:rsidRPr="003A09A3">
        <w:t>таких ограничений, запретов</w:t>
      </w:r>
      <w:r w:rsidR="004E7EB0" w:rsidRPr="003A09A3">
        <w:t xml:space="preserve"> и требований, а также исполнение</w:t>
      </w:r>
      <w:r w:rsidRPr="003A09A3">
        <w:t xml:space="preserve"> </w:t>
      </w:r>
      <w:r w:rsidR="004E7EB0" w:rsidRPr="003A09A3">
        <w:t>таких обязанностей.</w:t>
      </w:r>
    </w:p>
    <w:p w:rsidR="004E7EB0" w:rsidRPr="003A09A3" w:rsidRDefault="00C646EF" w:rsidP="00FB2E0C">
      <w:pPr>
        <w:autoSpaceDE w:val="0"/>
        <w:autoSpaceDN w:val="0"/>
        <w:adjustRightInd w:val="0"/>
        <w:ind w:firstLine="708"/>
        <w:jc w:val="both"/>
      </w:pPr>
      <w:r w:rsidRPr="003A09A3">
        <w:t xml:space="preserve">Прошу рассмотреть на заседании комиссии </w:t>
      </w:r>
      <w:r w:rsidR="004E7EB0" w:rsidRPr="003A09A3">
        <w:t xml:space="preserve">по </w:t>
      </w:r>
      <w:r w:rsidR="00FB2E0C" w:rsidRPr="003A09A3">
        <w:t>соблюдению требований к служебному поведению муниципальных служащих, руководителей муниципальных учреждений</w:t>
      </w:r>
      <w:r w:rsidR="00EB74B8" w:rsidRPr="003A09A3">
        <w:t>, унитарных предприятий</w:t>
      </w:r>
      <w:r w:rsidR="00FB2E0C" w:rsidRPr="003A09A3">
        <w:t xml:space="preserve"> городского </w:t>
      </w:r>
      <w:proofErr w:type="gramStart"/>
      <w:r w:rsidR="00FB2E0C" w:rsidRPr="003A09A3">
        <w:t>округа</w:t>
      </w:r>
      <w:proofErr w:type="gramEnd"/>
      <w:r w:rsidR="00FB2E0C" w:rsidRPr="003A09A3">
        <w:t xml:space="preserve"> ЗАТО Свободный и урегулированию конфликта интересов</w:t>
      </w:r>
      <w:r w:rsidR="004E7EB0" w:rsidRPr="003A09A3">
        <w:t xml:space="preserve"> (далее -</w:t>
      </w:r>
      <w:r w:rsidR="00FB2E0C" w:rsidRPr="003A09A3">
        <w:t xml:space="preserve"> </w:t>
      </w:r>
      <w:r w:rsidR="004E7EB0" w:rsidRPr="003A09A3">
        <w:t>Комиссия) настоящее уведомление ________________________</w:t>
      </w:r>
      <w:r w:rsidR="000F2F0A" w:rsidRPr="003A09A3">
        <w:t>________</w:t>
      </w:r>
      <w:r w:rsidR="00EB74B8" w:rsidRPr="003A09A3">
        <w:t>__</w:t>
      </w:r>
      <w:r w:rsidR="004E7EB0" w:rsidRPr="003A09A3">
        <w:t>.</w:t>
      </w:r>
    </w:p>
    <w:p w:rsidR="004E7EB0" w:rsidRPr="003A09A3" w:rsidRDefault="004E7EB0" w:rsidP="004E7EB0">
      <w:pPr>
        <w:autoSpaceDE w:val="0"/>
        <w:autoSpaceDN w:val="0"/>
        <w:adjustRightInd w:val="0"/>
        <w:jc w:val="both"/>
      </w:pPr>
      <w:r w:rsidRPr="003A09A3">
        <w:t xml:space="preserve">                           </w:t>
      </w:r>
      <w:r w:rsidR="000F2F0A" w:rsidRPr="003A09A3">
        <w:t xml:space="preserve">                                         </w:t>
      </w:r>
      <w:r w:rsidRPr="003A09A3">
        <w:t xml:space="preserve">     </w:t>
      </w:r>
      <w:r w:rsidR="00EB74B8" w:rsidRPr="003A09A3">
        <w:t xml:space="preserve">                          </w:t>
      </w:r>
      <w:r w:rsidRPr="003A09A3">
        <w:t>(в моем присутствии/без моего присутствия)</w:t>
      </w:r>
    </w:p>
    <w:p w:rsidR="004E7EB0" w:rsidRPr="003A09A3" w:rsidRDefault="004E7EB0" w:rsidP="00FB2E0C">
      <w:pPr>
        <w:autoSpaceDE w:val="0"/>
        <w:autoSpaceDN w:val="0"/>
        <w:adjustRightInd w:val="0"/>
        <w:jc w:val="both"/>
      </w:pPr>
      <w:r w:rsidRPr="003A09A3">
        <w:t>Информацию о</w:t>
      </w:r>
      <w:r w:rsidR="00FB2E0C" w:rsidRPr="003A09A3">
        <w:t xml:space="preserve"> принятом </w:t>
      </w:r>
      <w:r w:rsidRPr="003A09A3">
        <w:t xml:space="preserve">Комиссией решении </w:t>
      </w:r>
      <w:r w:rsidR="00FB2E0C" w:rsidRPr="003A09A3">
        <w:t xml:space="preserve">прошу </w:t>
      </w:r>
      <w:r w:rsidRPr="003A09A3">
        <w:t>направить:</w:t>
      </w:r>
    </w:p>
    <w:p w:rsidR="004E7EB0" w:rsidRPr="003A09A3" w:rsidRDefault="004E7EB0" w:rsidP="004E7EB0">
      <w:pPr>
        <w:autoSpaceDE w:val="0"/>
        <w:autoSpaceDN w:val="0"/>
        <w:adjustRightInd w:val="0"/>
        <w:jc w:val="both"/>
      </w:pPr>
      <w:r w:rsidRPr="003A09A3">
        <w:t>__________________________________________________________________________.</w:t>
      </w:r>
    </w:p>
    <w:p w:rsidR="004E7EB0" w:rsidRPr="003A09A3" w:rsidRDefault="004E7EB0" w:rsidP="00FB2E0C">
      <w:pPr>
        <w:autoSpaceDE w:val="0"/>
        <w:autoSpaceDN w:val="0"/>
        <w:adjustRightInd w:val="0"/>
        <w:jc w:val="center"/>
      </w:pPr>
      <w:r w:rsidRPr="003A09A3">
        <w:t>(указывается адрес фактического проживания, адрес электронной почты либо иной способ направления решения)</w:t>
      </w:r>
    </w:p>
    <w:p w:rsidR="004E7EB0" w:rsidRPr="003A09A3" w:rsidRDefault="004E7EB0" w:rsidP="004E7EB0">
      <w:pPr>
        <w:autoSpaceDE w:val="0"/>
        <w:autoSpaceDN w:val="0"/>
        <w:adjustRightInd w:val="0"/>
        <w:jc w:val="both"/>
      </w:pPr>
      <w:r w:rsidRPr="003A09A3">
        <w:t>__________________                           ______________________________</w:t>
      </w:r>
    </w:p>
    <w:p w:rsidR="004E7EB0" w:rsidRPr="003A09A3" w:rsidRDefault="004E7EB0" w:rsidP="004E7EB0">
      <w:pPr>
        <w:autoSpaceDE w:val="0"/>
        <w:autoSpaceDN w:val="0"/>
        <w:adjustRightInd w:val="0"/>
        <w:jc w:val="both"/>
      </w:pPr>
      <w:r w:rsidRPr="003A09A3">
        <w:t xml:space="preserve">   </w:t>
      </w:r>
      <w:r w:rsidR="00FB2E0C" w:rsidRPr="003A09A3">
        <w:t xml:space="preserve">       </w:t>
      </w:r>
      <w:r w:rsidRPr="003A09A3">
        <w:t xml:space="preserve">   (</w:t>
      </w:r>
      <w:proofErr w:type="gramStart"/>
      <w:r w:rsidRPr="003A09A3">
        <w:t xml:space="preserve">дата)   </w:t>
      </w:r>
      <w:proofErr w:type="gramEnd"/>
      <w:r w:rsidRPr="003A09A3">
        <w:t xml:space="preserve">                               </w:t>
      </w:r>
      <w:r w:rsidR="00FB2E0C" w:rsidRPr="003A09A3">
        <w:t xml:space="preserve">                     </w:t>
      </w:r>
      <w:r w:rsidRPr="003A09A3">
        <w:t xml:space="preserve">         (подпись)</w:t>
      </w:r>
    </w:p>
    <w:p w:rsidR="004E7EB0" w:rsidRPr="003A09A3" w:rsidRDefault="004E7EB0" w:rsidP="004E7EB0">
      <w:pPr>
        <w:autoSpaceDE w:val="0"/>
        <w:autoSpaceDN w:val="0"/>
        <w:adjustRightInd w:val="0"/>
        <w:jc w:val="both"/>
      </w:pPr>
    </w:p>
    <w:p w:rsidR="004E7EB0" w:rsidRPr="003A09A3" w:rsidRDefault="00FB2E0C" w:rsidP="004E7EB0">
      <w:pPr>
        <w:autoSpaceDE w:val="0"/>
        <w:autoSpaceDN w:val="0"/>
        <w:adjustRightInd w:val="0"/>
        <w:jc w:val="both"/>
      </w:pPr>
      <w:r w:rsidRPr="003A09A3">
        <w:t xml:space="preserve">Регистрационный номер в журнале регистрации </w:t>
      </w:r>
      <w:r w:rsidR="004E7EB0" w:rsidRPr="003A09A3">
        <w:t>обращени</w:t>
      </w:r>
      <w:r w:rsidRPr="003A09A3">
        <w:t xml:space="preserve">й, заявлений </w:t>
      </w:r>
      <w:r w:rsidR="004E7EB0" w:rsidRPr="003A09A3">
        <w:t>и</w:t>
      </w:r>
      <w:r w:rsidRPr="003A09A3">
        <w:t xml:space="preserve"> уведомлений, </w:t>
      </w:r>
      <w:r w:rsidR="004E7EB0" w:rsidRPr="003A09A3">
        <w:t xml:space="preserve">являющихся </w:t>
      </w:r>
      <w:r w:rsidRPr="003A09A3">
        <w:t xml:space="preserve">основаниями </w:t>
      </w:r>
      <w:r w:rsidR="004E7EB0" w:rsidRPr="003A09A3">
        <w:t xml:space="preserve">для проведения заседания </w:t>
      </w:r>
      <w:proofErr w:type="gramStart"/>
      <w:r w:rsidR="004E7EB0" w:rsidRPr="003A09A3">
        <w:t>Комиссии:_</w:t>
      </w:r>
      <w:proofErr w:type="gramEnd"/>
      <w:r w:rsidR="004E7EB0" w:rsidRPr="003A09A3">
        <w:t>_____________________.</w:t>
      </w:r>
    </w:p>
    <w:p w:rsidR="004E7EB0" w:rsidRPr="003A09A3" w:rsidRDefault="004E7EB0" w:rsidP="004E7EB0">
      <w:pPr>
        <w:autoSpaceDE w:val="0"/>
        <w:autoSpaceDN w:val="0"/>
        <w:adjustRightInd w:val="0"/>
        <w:jc w:val="both"/>
      </w:pPr>
      <w:r w:rsidRPr="003A09A3">
        <w:t xml:space="preserve">Дата регистрации уведомления: </w:t>
      </w:r>
      <w:r w:rsidR="00FB2E0C" w:rsidRPr="003A09A3">
        <w:t>«_____</w:t>
      </w:r>
      <w:r w:rsidRPr="003A09A3">
        <w:t>__</w:t>
      </w:r>
      <w:r w:rsidR="00FB2E0C" w:rsidRPr="003A09A3">
        <w:t>»</w:t>
      </w:r>
      <w:r w:rsidRPr="003A09A3">
        <w:t xml:space="preserve"> _____________________ г.</w:t>
      </w:r>
    </w:p>
    <w:sectPr w:rsidR="004E7EB0" w:rsidRPr="003A09A3" w:rsidSect="003A09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55911"/>
    <w:multiLevelType w:val="hybridMultilevel"/>
    <w:tmpl w:val="BFD86E90"/>
    <w:lvl w:ilvl="0" w:tplc="C5C23A08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65443B1"/>
    <w:multiLevelType w:val="hybridMultilevel"/>
    <w:tmpl w:val="C7520D54"/>
    <w:lvl w:ilvl="0" w:tplc="9F249698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F9"/>
    <w:rsid w:val="000047A9"/>
    <w:rsid w:val="00005430"/>
    <w:rsid w:val="00005970"/>
    <w:rsid w:val="000069D7"/>
    <w:rsid w:val="00022B37"/>
    <w:rsid w:val="00026BFA"/>
    <w:rsid w:val="000270CD"/>
    <w:rsid w:val="00036655"/>
    <w:rsid w:val="00065DA9"/>
    <w:rsid w:val="00073B56"/>
    <w:rsid w:val="00082DAD"/>
    <w:rsid w:val="00086A2C"/>
    <w:rsid w:val="000954BC"/>
    <w:rsid w:val="000D2B13"/>
    <w:rsid w:val="000D36C4"/>
    <w:rsid w:val="000E12E9"/>
    <w:rsid w:val="000E5ABA"/>
    <w:rsid w:val="000F2F0A"/>
    <w:rsid w:val="000F5657"/>
    <w:rsid w:val="0010737B"/>
    <w:rsid w:val="00121DEA"/>
    <w:rsid w:val="0013428C"/>
    <w:rsid w:val="001358E0"/>
    <w:rsid w:val="00142523"/>
    <w:rsid w:val="0015706E"/>
    <w:rsid w:val="001705E2"/>
    <w:rsid w:val="00197564"/>
    <w:rsid w:val="001B6936"/>
    <w:rsid w:val="001C03EF"/>
    <w:rsid w:val="001C3AF1"/>
    <w:rsid w:val="001D4FA9"/>
    <w:rsid w:val="001D58BC"/>
    <w:rsid w:val="001E66FE"/>
    <w:rsid w:val="001F60CC"/>
    <w:rsid w:val="0020425E"/>
    <w:rsid w:val="002103C4"/>
    <w:rsid w:val="00212D16"/>
    <w:rsid w:val="002163B7"/>
    <w:rsid w:val="00263E06"/>
    <w:rsid w:val="00266DBB"/>
    <w:rsid w:val="00271364"/>
    <w:rsid w:val="00292315"/>
    <w:rsid w:val="0029711E"/>
    <w:rsid w:val="002C0920"/>
    <w:rsid w:val="002D7771"/>
    <w:rsid w:val="002F4F4B"/>
    <w:rsid w:val="00305E9B"/>
    <w:rsid w:val="00313561"/>
    <w:rsid w:val="003257BC"/>
    <w:rsid w:val="00373B59"/>
    <w:rsid w:val="00375502"/>
    <w:rsid w:val="0038056A"/>
    <w:rsid w:val="003805AA"/>
    <w:rsid w:val="00395948"/>
    <w:rsid w:val="003A09A3"/>
    <w:rsid w:val="003A2558"/>
    <w:rsid w:val="003B5D9D"/>
    <w:rsid w:val="003D6E09"/>
    <w:rsid w:val="003E083D"/>
    <w:rsid w:val="003E1798"/>
    <w:rsid w:val="00400D5D"/>
    <w:rsid w:val="004079EC"/>
    <w:rsid w:val="00407CB6"/>
    <w:rsid w:val="00457018"/>
    <w:rsid w:val="00462957"/>
    <w:rsid w:val="004632F5"/>
    <w:rsid w:val="00471F7F"/>
    <w:rsid w:val="004776DD"/>
    <w:rsid w:val="004A401F"/>
    <w:rsid w:val="004B16C3"/>
    <w:rsid w:val="004B51D2"/>
    <w:rsid w:val="004B58B4"/>
    <w:rsid w:val="004D61BB"/>
    <w:rsid w:val="004E0FC2"/>
    <w:rsid w:val="004E7EB0"/>
    <w:rsid w:val="005044D2"/>
    <w:rsid w:val="005068B1"/>
    <w:rsid w:val="005209BD"/>
    <w:rsid w:val="005523EE"/>
    <w:rsid w:val="005544C9"/>
    <w:rsid w:val="00556AA2"/>
    <w:rsid w:val="00561542"/>
    <w:rsid w:val="00562867"/>
    <w:rsid w:val="005646A8"/>
    <w:rsid w:val="00564E75"/>
    <w:rsid w:val="0057212A"/>
    <w:rsid w:val="00581BDA"/>
    <w:rsid w:val="00584EF9"/>
    <w:rsid w:val="00596C59"/>
    <w:rsid w:val="005B08E5"/>
    <w:rsid w:val="005B3996"/>
    <w:rsid w:val="005B4750"/>
    <w:rsid w:val="005C2553"/>
    <w:rsid w:val="005D3DC5"/>
    <w:rsid w:val="005F79B8"/>
    <w:rsid w:val="00613F6E"/>
    <w:rsid w:val="00620E86"/>
    <w:rsid w:val="00625CA4"/>
    <w:rsid w:val="00627B08"/>
    <w:rsid w:val="00644B38"/>
    <w:rsid w:val="00655C01"/>
    <w:rsid w:val="0066627C"/>
    <w:rsid w:val="006A08C7"/>
    <w:rsid w:val="006A43C4"/>
    <w:rsid w:val="006B266C"/>
    <w:rsid w:val="006B6AA9"/>
    <w:rsid w:val="006D79E4"/>
    <w:rsid w:val="006E0F15"/>
    <w:rsid w:val="00706B7C"/>
    <w:rsid w:val="007201D6"/>
    <w:rsid w:val="00726ED9"/>
    <w:rsid w:val="0074029B"/>
    <w:rsid w:val="00750451"/>
    <w:rsid w:val="0076440A"/>
    <w:rsid w:val="007707C7"/>
    <w:rsid w:val="00776174"/>
    <w:rsid w:val="007A082F"/>
    <w:rsid w:val="007A56AD"/>
    <w:rsid w:val="007A73D6"/>
    <w:rsid w:val="007B6290"/>
    <w:rsid w:val="007B6774"/>
    <w:rsid w:val="007E245D"/>
    <w:rsid w:val="007E7C4C"/>
    <w:rsid w:val="007F30DF"/>
    <w:rsid w:val="00801199"/>
    <w:rsid w:val="00802EBF"/>
    <w:rsid w:val="00821AA4"/>
    <w:rsid w:val="00826B27"/>
    <w:rsid w:val="00837371"/>
    <w:rsid w:val="00844A3A"/>
    <w:rsid w:val="00860877"/>
    <w:rsid w:val="00865341"/>
    <w:rsid w:val="00867279"/>
    <w:rsid w:val="00870AE5"/>
    <w:rsid w:val="00882CA8"/>
    <w:rsid w:val="0089010D"/>
    <w:rsid w:val="00896DC3"/>
    <w:rsid w:val="008A5AED"/>
    <w:rsid w:val="008B2035"/>
    <w:rsid w:val="008E7F84"/>
    <w:rsid w:val="008F492A"/>
    <w:rsid w:val="00901D6D"/>
    <w:rsid w:val="00934F2E"/>
    <w:rsid w:val="00941A43"/>
    <w:rsid w:val="00941F25"/>
    <w:rsid w:val="00952296"/>
    <w:rsid w:val="00990B3C"/>
    <w:rsid w:val="00992041"/>
    <w:rsid w:val="00993667"/>
    <w:rsid w:val="00996830"/>
    <w:rsid w:val="009A374D"/>
    <w:rsid w:val="009B5550"/>
    <w:rsid w:val="009D273D"/>
    <w:rsid w:val="009D7692"/>
    <w:rsid w:val="009E2A8E"/>
    <w:rsid w:val="009F0149"/>
    <w:rsid w:val="009F01F5"/>
    <w:rsid w:val="009F5BF2"/>
    <w:rsid w:val="00A03E7C"/>
    <w:rsid w:val="00A167F4"/>
    <w:rsid w:val="00A26EFC"/>
    <w:rsid w:val="00A403E0"/>
    <w:rsid w:val="00A54FBE"/>
    <w:rsid w:val="00A56F74"/>
    <w:rsid w:val="00A76258"/>
    <w:rsid w:val="00A81FC1"/>
    <w:rsid w:val="00A878C4"/>
    <w:rsid w:val="00A87F66"/>
    <w:rsid w:val="00A91E1D"/>
    <w:rsid w:val="00AC0E05"/>
    <w:rsid w:val="00AC5740"/>
    <w:rsid w:val="00AD0FD4"/>
    <w:rsid w:val="00AE54F9"/>
    <w:rsid w:val="00B04031"/>
    <w:rsid w:val="00B16365"/>
    <w:rsid w:val="00B1738C"/>
    <w:rsid w:val="00B20BCD"/>
    <w:rsid w:val="00B2311B"/>
    <w:rsid w:val="00B24559"/>
    <w:rsid w:val="00B269BB"/>
    <w:rsid w:val="00B46FF6"/>
    <w:rsid w:val="00B53D61"/>
    <w:rsid w:val="00B62D9A"/>
    <w:rsid w:val="00B93FA8"/>
    <w:rsid w:val="00BA2089"/>
    <w:rsid w:val="00BA2511"/>
    <w:rsid w:val="00BB79A8"/>
    <w:rsid w:val="00BC75A6"/>
    <w:rsid w:val="00BE0CE3"/>
    <w:rsid w:val="00BE7759"/>
    <w:rsid w:val="00C124FB"/>
    <w:rsid w:val="00C20DBC"/>
    <w:rsid w:val="00C244B7"/>
    <w:rsid w:val="00C52064"/>
    <w:rsid w:val="00C52B2F"/>
    <w:rsid w:val="00C54E4C"/>
    <w:rsid w:val="00C6436D"/>
    <w:rsid w:val="00C646EF"/>
    <w:rsid w:val="00C66CF0"/>
    <w:rsid w:val="00C71BF7"/>
    <w:rsid w:val="00C74E84"/>
    <w:rsid w:val="00CB551E"/>
    <w:rsid w:val="00CD4762"/>
    <w:rsid w:val="00CF04E5"/>
    <w:rsid w:val="00D81581"/>
    <w:rsid w:val="00D82156"/>
    <w:rsid w:val="00D824B0"/>
    <w:rsid w:val="00D96D77"/>
    <w:rsid w:val="00DA5772"/>
    <w:rsid w:val="00DB2247"/>
    <w:rsid w:val="00DB3337"/>
    <w:rsid w:val="00DB6E84"/>
    <w:rsid w:val="00DC5F55"/>
    <w:rsid w:val="00DD0B51"/>
    <w:rsid w:val="00DD26B2"/>
    <w:rsid w:val="00DE180B"/>
    <w:rsid w:val="00DE3229"/>
    <w:rsid w:val="00E13042"/>
    <w:rsid w:val="00E13DD9"/>
    <w:rsid w:val="00E21E38"/>
    <w:rsid w:val="00E26664"/>
    <w:rsid w:val="00E44EA0"/>
    <w:rsid w:val="00E4757A"/>
    <w:rsid w:val="00E607B7"/>
    <w:rsid w:val="00E64EBF"/>
    <w:rsid w:val="00E87999"/>
    <w:rsid w:val="00E87EF0"/>
    <w:rsid w:val="00EA0C91"/>
    <w:rsid w:val="00EA3E4C"/>
    <w:rsid w:val="00EB698B"/>
    <w:rsid w:val="00EB74B8"/>
    <w:rsid w:val="00ED7840"/>
    <w:rsid w:val="00EF6589"/>
    <w:rsid w:val="00F11B7A"/>
    <w:rsid w:val="00F2152A"/>
    <w:rsid w:val="00F27215"/>
    <w:rsid w:val="00F80A76"/>
    <w:rsid w:val="00F82B97"/>
    <w:rsid w:val="00F834EA"/>
    <w:rsid w:val="00F865F0"/>
    <w:rsid w:val="00FA2452"/>
    <w:rsid w:val="00FB2E0C"/>
    <w:rsid w:val="00FC1C5A"/>
    <w:rsid w:val="00FD1110"/>
    <w:rsid w:val="00FD18B8"/>
    <w:rsid w:val="00FD2F71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CD1AA"/>
  <w15:chartTrackingRefBased/>
  <w15:docId w15:val="{1CC1344C-D68A-4BF7-BCF4-21131C40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C124FB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qFormat/>
    <w:rsid w:val="00625C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5970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625CA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25CA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1D58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1D58BC"/>
    <w:rPr>
      <w:rFonts w:ascii="Arial" w:hAnsi="Arial" w:cs="Arial"/>
      <w:lang w:val="ru-RU" w:eastAsia="ru-RU" w:bidi="ar-SA"/>
    </w:rPr>
  </w:style>
  <w:style w:type="paragraph" w:customStyle="1" w:styleId="ConsTitle">
    <w:name w:val="ConsTitle"/>
    <w:rsid w:val="001D58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character" w:customStyle="1" w:styleId="30">
    <w:name w:val="Заголовок 3 Знак"/>
    <w:link w:val="3"/>
    <w:rsid w:val="00266DBB"/>
    <w:rPr>
      <w:rFonts w:eastAsia="Arial Unicode MS"/>
      <w:sz w:val="24"/>
    </w:rPr>
  </w:style>
  <w:style w:type="character" w:customStyle="1" w:styleId="50">
    <w:name w:val="Заголовок 5 Знак"/>
    <w:link w:val="5"/>
    <w:rsid w:val="00882CA8"/>
    <w:rPr>
      <w:b/>
      <w:bCs/>
      <w:i/>
      <w:iCs/>
      <w:sz w:val="26"/>
      <w:szCs w:val="26"/>
    </w:rPr>
  </w:style>
  <w:style w:type="paragraph" w:customStyle="1" w:styleId="ConsPlusNonformat">
    <w:name w:val="ConsPlusNonformat"/>
    <w:qFormat/>
    <w:rsid w:val="00142523"/>
    <w:pPr>
      <w:suppressAutoHyphens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DCE9CBB2B05AB45FC006E9B3DF6C84E42B8A79773A51F0861E8BA0B92E7CE7EB276388FA874EAE3517E6AE5CDE3DECF8C235DF3AEFF7BD37DD1387vDM9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8DCE9CBB2B05AB45FC018E4A5B3328EE123D27077395BA6DF4A8DF7E67E7AB2B9673DD1B8C55DAF3709E4AC56vDM6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F5394981DD1F23E2D8481D71694A46A24FA07D659CE53A3AA1D53F8B0421EF0D3AD790C34A26A1099D386C3D1615BD966076B5B1x3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DCE9CBB2B05AB45FC018E4A5B3328EE627D47C7D3F5BA6DF4A8DF7E67E7AB2AB6765DDB9C343AB301CB2FD108064BCBA8938DC22F3F7BDv2M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DCE9CBB2B05AB45FC018E4A5B3328EE123D17D7C3D5BA6DF4A8DF7E67E7AB2AB6765DAB9C817FE7142EBAD52CB69BFA29538DCv3M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BC93-EE2B-408A-A7DF-ECF3ADE0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33/</vt:lpstr>
    </vt:vector>
  </TitlesOfParts>
  <Company>1</Company>
  <LinksUpToDate>false</LinksUpToDate>
  <CharactersWithSpaces>21418</CharactersWithSpaces>
  <SharedDoc>false</SharedDoc>
  <HLinks>
    <vt:vector size="30" baseType="variant">
      <vt:variant>
        <vt:i4>4063334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consultantplus://offline/ref=88DCE9CBB2B05AB45FC018E4A5B3328EE627D47C7D3F5BA6DF4A8DF7E67E7AB2AB6765DDB9C343AB301CB2FD108064BCBA8938DC22F3F7BDv2MAL</vt:lpwstr>
      </vt:variant>
      <vt:variant>
        <vt:lpwstr/>
      </vt:variant>
      <vt:variant>
        <vt:i4>3145788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consultantplus://offline/ref=88DCE9CBB2B05AB45FC018E4A5B3328EE123D17D7C3D5BA6DF4A8DF7E67E7AB2AB6765DAB9C817FE7142EBAD52CB69BFA29538DCv3MFL</vt:lpwstr>
      </vt:variant>
      <vt:variant>
        <vt:lpwstr/>
      </vt:variant>
      <vt:variant>
        <vt:i4>6619234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consultantplus://offline/ref=88DCE9CBB2B05AB45FC006E9B3DF6C84E42B8A79773A51F0861E8BA0B92E7CE7EB276388FA874EAE3517E6AE5CDE3DECF8C235DF3AEFF7BD37DD1387vDM9L</vt:lpwstr>
      </vt:variant>
      <vt:variant>
        <vt:lpwstr/>
      </vt:variant>
      <vt:variant>
        <vt:i4>852058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consultantplus://offline/ref=88DCE9CBB2B05AB45FC018E4A5B3328EE123D27077395BA6DF4A8DF7E67E7AB2B9673DD1B8C55DAF3709E4AC56vDM6L</vt:lpwstr>
      </vt:variant>
      <vt:variant>
        <vt:lpwstr/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consultantplus://offline/ref=23F5394981DD1F23E2D8481D71694A46A24FA07D659CE53A3AA1D53F8B0421EF0D3AD790C34A26A1099D386C3D1615BD966076B5B1x3J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33/</dc:title>
  <dc:subject/>
  <dc:creator>1</dc:creator>
  <cp:keywords/>
  <dc:description/>
  <cp:lastModifiedBy>Михайлов</cp:lastModifiedBy>
  <cp:revision>6</cp:revision>
  <cp:lastPrinted>2024-09-18T08:50:00Z</cp:lastPrinted>
  <dcterms:created xsi:type="dcterms:W3CDTF">2024-09-25T05:59:00Z</dcterms:created>
  <dcterms:modified xsi:type="dcterms:W3CDTF">2024-09-30T10:51:00Z</dcterms:modified>
</cp:coreProperties>
</file>